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A51C0" w:rsidRDefault="00EA51C0" w:rsidP="00EA51C0">
      <w:pPr>
        <w:jc w:val="right"/>
        <w:rPr>
          <w:rFonts w:ascii="Times New Roman" w:hAnsi="Times New Roman" w:cs="Times New Roman"/>
          <w:sz w:val="28"/>
          <w:szCs w:val="28"/>
        </w:rPr>
      </w:pPr>
      <w:r w:rsidRPr="00EA51C0">
        <w:rPr>
          <w:rFonts w:ascii="Times New Roman" w:hAnsi="Times New Roman" w:cs="Times New Roman"/>
          <w:sz w:val="28"/>
          <w:szCs w:val="28"/>
        </w:rPr>
        <w:t>Проект</w:t>
      </w:r>
    </w:p>
    <w:p w:rsidR="003C0DCA" w:rsidRPr="001A504E" w:rsidRDefault="003C0DCA" w:rsidP="003C0DCA">
      <w:pPr>
        <w:spacing w:after="0" w:line="240" w:lineRule="auto"/>
        <w:ind w:firstLine="11624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A504E">
        <w:rPr>
          <w:rFonts w:ascii="Arial" w:hAnsi="Arial" w:cs="Arial"/>
          <w:sz w:val="20"/>
          <w:szCs w:val="20"/>
        </w:rPr>
        <w:t>Приложение №58 к прот</w:t>
      </w:r>
      <w:r w:rsidRPr="001A504E">
        <w:rPr>
          <w:rFonts w:ascii="Arial" w:hAnsi="Arial" w:cs="Arial"/>
          <w:sz w:val="20"/>
          <w:szCs w:val="20"/>
        </w:rPr>
        <w:t>о</w:t>
      </w:r>
      <w:r w:rsidRPr="001A504E">
        <w:rPr>
          <w:rFonts w:ascii="Arial" w:hAnsi="Arial" w:cs="Arial"/>
          <w:sz w:val="20"/>
          <w:szCs w:val="20"/>
        </w:rPr>
        <w:t>колу</w:t>
      </w:r>
    </w:p>
    <w:p w:rsidR="003C0DCA" w:rsidRDefault="003C0DCA" w:rsidP="003C0DCA">
      <w:pPr>
        <w:spacing w:after="0" w:line="240" w:lineRule="auto"/>
        <w:ind w:firstLine="12049"/>
        <w:rPr>
          <w:rFonts w:ascii="Arial" w:hAnsi="Arial" w:cs="Arial"/>
          <w:sz w:val="20"/>
          <w:szCs w:val="20"/>
        </w:rPr>
      </w:pPr>
      <w:r w:rsidRPr="001A504E">
        <w:rPr>
          <w:rFonts w:ascii="Arial" w:hAnsi="Arial" w:cs="Arial"/>
          <w:sz w:val="20"/>
          <w:szCs w:val="20"/>
        </w:rPr>
        <w:t>МГС №49-2016</w:t>
      </w:r>
    </w:p>
    <w:p w:rsidR="003C0DCA" w:rsidRPr="00EA51C0" w:rsidRDefault="003C0DCA" w:rsidP="00EA51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0D74" w:rsidRDefault="008B4CB2" w:rsidP="00F76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CB2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9C6365" w:rsidRPr="008B4CB2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Pr="008B4CB2">
        <w:rPr>
          <w:rFonts w:ascii="Times New Roman" w:hAnsi="Times New Roman" w:cs="Times New Roman"/>
          <w:b/>
          <w:sz w:val="28"/>
          <w:szCs w:val="28"/>
        </w:rPr>
        <w:t>НП «КИЦ» на 2016-2017 гг</w:t>
      </w:r>
      <w:r w:rsidR="00F7626A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5735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6"/>
        <w:gridCol w:w="2722"/>
        <w:gridCol w:w="5783"/>
        <w:gridCol w:w="5954"/>
      </w:tblGrid>
      <w:tr w:rsidR="0068041F" w:rsidRPr="007D022E" w:rsidTr="00726761">
        <w:trPr>
          <w:trHeight w:val="405"/>
          <w:tblHeader/>
        </w:trPr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68041F" w:rsidRPr="009C6365" w:rsidRDefault="009C6365" w:rsidP="009C636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6365">
              <w:rPr>
                <w:rFonts w:ascii="Arial" w:hAnsi="Arial" w:cs="Arial"/>
                <w:b/>
                <w:sz w:val="20"/>
                <w:szCs w:val="24"/>
              </w:rPr>
              <w:t>Пери</w:t>
            </w:r>
            <w:r w:rsidRPr="009C6365">
              <w:rPr>
                <w:rFonts w:ascii="Arial" w:hAnsi="Arial" w:cs="Arial"/>
                <w:b/>
                <w:sz w:val="20"/>
                <w:szCs w:val="24"/>
              </w:rPr>
              <w:t>о</w:t>
            </w:r>
            <w:r w:rsidRPr="009C6365">
              <w:rPr>
                <w:rFonts w:ascii="Arial" w:hAnsi="Arial" w:cs="Arial"/>
                <w:b/>
                <w:sz w:val="20"/>
                <w:szCs w:val="24"/>
              </w:rPr>
              <w:t>дичность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  <w:vAlign w:val="center"/>
          </w:tcPr>
          <w:p w:rsidR="00F7626A" w:rsidRDefault="0068041F" w:rsidP="009C636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6365">
              <w:rPr>
                <w:rFonts w:ascii="Arial" w:hAnsi="Arial" w:cs="Arial"/>
                <w:b/>
                <w:sz w:val="20"/>
                <w:szCs w:val="24"/>
              </w:rPr>
              <w:t xml:space="preserve">Наименование </w:t>
            </w:r>
          </w:p>
          <w:p w:rsidR="0068041F" w:rsidRPr="009C6365" w:rsidRDefault="0068041F" w:rsidP="009C636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C6365">
              <w:rPr>
                <w:rFonts w:ascii="Arial" w:hAnsi="Arial" w:cs="Arial"/>
                <w:b/>
                <w:sz w:val="20"/>
                <w:szCs w:val="24"/>
              </w:rPr>
              <w:t>мероприятия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  <w:vAlign w:val="center"/>
          </w:tcPr>
          <w:p w:rsidR="0068041F" w:rsidRPr="009C6365" w:rsidRDefault="004E4C5A" w:rsidP="009C636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Направления деятельности КИЦ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  <w:vAlign w:val="center"/>
          </w:tcPr>
          <w:p w:rsidR="0068041F" w:rsidRPr="009C6365" w:rsidRDefault="004E4C5A" w:rsidP="009C636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Цели, Задачи</w:t>
            </w:r>
          </w:p>
        </w:tc>
      </w:tr>
      <w:tr w:rsidR="0068041F" w:rsidRPr="007D022E" w:rsidTr="00726761">
        <w:trPr>
          <w:trHeight w:val="405"/>
          <w:tblHeader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9C6365" w:rsidRDefault="0068041F" w:rsidP="008B4CB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9C6365" w:rsidRDefault="0068041F" w:rsidP="008B4CB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9C6365" w:rsidRDefault="0068041F" w:rsidP="008B4CB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9C6365" w:rsidRDefault="0068041F" w:rsidP="008B4CB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9C6365" w:rsidRPr="009C6365" w:rsidRDefault="009C6365" w:rsidP="009C6365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735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6"/>
        <w:gridCol w:w="2722"/>
        <w:gridCol w:w="5783"/>
        <w:gridCol w:w="5954"/>
      </w:tblGrid>
      <w:tr w:rsidR="009C6365" w:rsidRPr="007D022E" w:rsidTr="00726761">
        <w:trPr>
          <w:trHeight w:val="240"/>
          <w:tblHeader/>
        </w:trPr>
        <w:tc>
          <w:tcPr>
            <w:tcW w:w="1276" w:type="dxa"/>
            <w:shd w:val="clear" w:color="auto" w:fill="FFFFFF" w:themeFill="background1"/>
          </w:tcPr>
          <w:p w:rsidR="009C6365" w:rsidRPr="009C6365" w:rsidRDefault="009C6365" w:rsidP="009C6365">
            <w:pPr>
              <w:pStyle w:val="a8"/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722" w:type="dxa"/>
            <w:shd w:val="clear" w:color="auto" w:fill="FFFFFF" w:themeFill="background1"/>
          </w:tcPr>
          <w:p w:rsidR="009C6365" w:rsidRPr="009C6365" w:rsidRDefault="009C6365" w:rsidP="009C6365">
            <w:pPr>
              <w:pStyle w:val="a8"/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5783" w:type="dxa"/>
            <w:shd w:val="clear" w:color="auto" w:fill="FFFFFF" w:themeFill="background1"/>
          </w:tcPr>
          <w:p w:rsidR="009C6365" w:rsidRPr="009C6365" w:rsidRDefault="009C6365" w:rsidP="009C6365">
            <w:pPr>
              <w:pStyle w:val="a8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9C6365" w:rsidRPr="009C6365" w:rsidRDefault="009C6365" w:rsidP="009C6365">
            <w:pPr>
              <w:pStyle w:val="a8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726761">
        <w:trPr>
          <w:trHeight w:val="103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B84B79">
              <w:rPr>
                <w:rFonts w:ascii="Arial" w:hAnsi="Arial" w:cs="Arial"/>
                <w:color w:val="000000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Default="00726761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>Участие в работе коорд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национной группы ОЭСР по </w:t>
            </w:r>
            <w:r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развитию </w:t>
            </w:r>
            <w:proofErr w:type="gramStart"/>
            <w:r w:rsidRPr="00726761">
              <w:rPr>
                <w:rFonts w:ascii="Arial" w:hAnsi="Arial" w:cs="Arial"/>
                <w:color w:val="000000"/>
                <w:sz w:val="20"/>
                <w:szCs w:val="24"/>
              </w:rPr>
              <w:t>интернет-портала</w:t>
            </w:r>
            <w:proofErr w:type="gramEnd"/>
            <w:r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информации </w:t>
            </w:r>
            <w:r w:rsidR="00F7626A">
              <w:rPr>
                <w:rFonts w:ascii="Arial" w:hAnsi="Arial" w:cs="Arial"/>
                <w:color w:val="000000"/>
                <w:sz w:val="20"/>
                <w:szCs w:val="24"/>
              </w:rPr>
              <w:br/>
            </w:r>
            <w:r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о химических веществах 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(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OECD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Global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Portal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Stee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r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ing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Group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)</w:t>
            </w:r>
          </w:p>
          <w:p w:rsidR="00F7626A" w:rsidRPr="00726761" w:rsidRDefault="00F7626A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45519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Координационная группа</w:t>
            </w:r>
            <w:r w:rsidR="00726761">
              <w:rPr>
                <w:rFonts w:ascii="Arial" w:hAnsi="Arial" w:cs="Arial"/>
                <w:sz w:val="20"/>
                <w:szCs w:val="24"/>
              </w:rPr>
              <w:t xml:space="preserve"> по развитию </w:t>
            </w:r>
            <w:proofErr w:type="gramStart"/>
            <w:r w:rsidR="00726761">
              <w:rPr>
                <w:rFonts w:ascii="Arial" w:hAnsi="Arial" w:cs="Arial"/>
                <w:sz w:val="20"/>
                <w:szCs w:val="24"/>
              </w:rPr>
              <w:t>интернет-портала</w:t>
            </w:r>
            <w:proofErr w:type="gramEnd"/>
            <w:r w:rsid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информации о химических веществах </w:t>
            </w:r>
            <w:proofErr w:type="spellStart"/>
            <w:r w:rsidRPr="00B84B79">
              <w:rPr>
                <w:rFonts w:ascii="Arial" w:hAnsi="Arial" w:cs="Arial"/>
                <w:sz w:val="20"/>
                <w:szCs w:val="24"/>
              </w:rPr>
              <w:t>eChemPortal</w:t>
            </w:r>
            <w:proofErr w:type="spellEnd"/>
            <w:r w:rsidRPr="00B84B79">
              <w:rPr>
                <w:rFonts w:ascii="Arial" w:hAnsi="Arial" w:cs="Arial"/>
                <w:sz w:val="20"/>
                <w:szCs w:val="24"/>
              </w:rPr>
              <w:t xml:space="preserve">. </w:t>
            </w:r>
            <w:r w:rsidR="00F7626A">
              <w:rPr>
                <w:rFonts w:ascii="Arial" w:hAnsi="Arial" w:cs="Arial"/>
                <w:sz w:val="20"/>
                <w:szCs w:val="24"/>
              </w:rPr>
              <w:br/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Обсуждаемые вопросы: развитие функциональности </w:t>
            </w:r>
            <w:r w:rsidR="00F7626A">
              <w:rPr>
                <w:rFonts w:ascii="Arial" w:hAnsi="Arial" w:cs="Arial"/>
                <w:sz w:val="20"/>
                <w:szCs w:val="24"/>
              </w:rPr>
              <w:br/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портала, включение новых баз данных, определение </w:t>
            </w:r>
            <w:r w:rsidR="00270A8D">
              <w:rPr>
                <w:rFonts w:ascii="Arial" w:hAnsi="Arial" w:cs="Arial"/>
                <w:sz w:val="20"/>
                <w:szCs w:val="24"/>
              </w:rPr>
              <w:br/>
            </w:r>
            <w:r w:rsidRPr="00B84B79">
              <w:rPr>
                <w:rFonts w:ascii="Arial" w:hAnsi="Arial" w:cs="Arial"/>
                <w:sz w:val="20"/>
                <w:szCs w:val="24"/>
              </w:rPr>
              <w:t>и учет требований пользователей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овершенствование подходов к гармонизации контента </w:t>
            </w:r>
            <w:r>
              <w:rPr>
                <w:rFonts w:ascii="Arial" w:hAnsi="Arial" w:cs="Arial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информационных </w:t>
            </w:r>
            <w:r>
              <w:rPr>
                <w:rFonts w:ascii="Arial" w:hAnsi="Arial" w:cs="Arial"/>
                <w:sz w:val="20"/>
                <w:szCs w:val="24"/>
              </w:rPr>
              <w:t xml:space="preserve">ресурсов стран МГС (разработка 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подходов </w:t>
            </w:r>
            <w:r>
              <w:rPr>
                <w:rFonts w:ascii="Arial" w:hAnsi="Arial" w:cs="Arial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к созданию информационно-аналитической подсистемы </w:t>
            </w:r>
            <w:r>
              <w:rPr>
                <w:rFonts w:ascii="Arial" w:hAnsi="Arial" w:cs="Arial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в сфере обращения химической продукции)</w:t>
            </w:r>
          </w:p>
          <w:p w:rsidR="007120F2" w:rsidRPr="00B84B79" w:rsidRDefault="007120F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726761">
        <w:trPr>
          <w:trHeight w:val="230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726761">
        <w:trPr>
          <w:trHeight w:val="34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B84B79">
              <w:rPr>
                <w:rFonts w:ascii="Arial" w:hAnsi="Arial" w:cs="Arial"/>
                <w:color w:val="000000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Default="00726761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Участие в заседаниях </w:t>
            </w:r>
            <w:r w:rsidR="00F7626A">
              <w:rPr>
                <w:rFonts w:ascii="Arial" w:hAnsi="Arial" w:cs="Arial"/>
                <w:color w:val="000000"/>
                <w:sz w:val="20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Рабочей группы ОЭСР </w:t>
            </w:r>
            <w:r w:rsidR="00270A8D">
              <w:rPr>
                <w:rFonts w:ascii="Arial" w:hAnsi="Arial" w:cs="Arial"/>
                <w:color w:val="000000"/>
                <w:sz w:val="20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по принципам надлеж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а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щей лабораторной пра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к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тики (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Meeting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of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WG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270A8D">
              <w:rPr>
                <w:rFonts w:ascii="Arial" w:hAnsi="Arial" w:cs="Arial"/>
                <w:color w:val="000000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on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GLP</w:t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)</w:t>
            </w:r>
          </w:p>
          <w:p w:rsidR="00F7626A" w:rsidRPr="00726761" w:rsidRDefault="00F7626A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45519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Обсуждение вопросов, связанных с признанием данных испытаний лабораторий стран СНГ в странах ОЭСР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оздание условий для взаимного признания данных</w:t>
            </w:r>
          </w:p>
        </w:tc>
      </w:tr>
      <w:tr w:rsidR="0068041F" w:rsidRPr="007D022E" w:rsidTr="00726761">
        <w:trPr>
          <w:trHeight w:val="34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726761">
        <w:trPr>
          <w:trHeight w:val="690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B84B79">
              <w:rPr>
                <w:rFonts w:ascii="Arial" w:hAnsi="Arial" w:cs="Arial"/>
                <w:color w:val="000000"/>
                <w:sz w:val="20"/>
                <w:szCs w:val="24"/>
              </w:rPr>
              <w:t>Дважды в год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B84B79" w:rsidRDefault="00726761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Участие в совместном </w:t>
            </w:r>
            <w:r w:rsidR="00F7626A">
              <w:rPr>
                <w:rFonts w:ascii="Arial" w:hAnsi="Arial" w:cs="Arial"/>
                <w:color w:val="000000"/>
                <w:sz w:val="20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4"/>
              </w:rPr>
              <w:t>заседании ОЭСР (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</w:rPr>
              <w:t xml:space="preserve">OECD </w:t>
            </w:r>
            <w:proofErr w:type="spellStart"/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</w:rPr>
              <w:t>Joint</w:t>
            </w:r>
            <w:proofErr w:type="spellEnd"/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proofErr w:type="spellStart"/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</w:rPr>
              <w:t>Meeting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4"/>
              </w:rPr>
              <w:t>)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8041F" w:rsidRPr="00B84B79" w:rsidRDefault="00726761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Информация для координации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действий различных направлений по линии ОЭСР. Развитие работ по Системе регулирования обращения ХП</w:t>
            </w:r>
            <w:r w:rsidR="00AC032F" w:rsidRPr="00B84B79"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645519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Участие в </w:t>
            </w:r>
            <w:r w:rsidR="00726761">
              <w:rPr>
                <w:rFonts w:ascii="Arial" w:hAnsi="Arial" w:cs="Arial"/>
                <w:sz w:val="20"/>
                <w:szCs w:val="24"/>
              </w:rPr>
              <w:t>рассмотрении вопросов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стратегического разв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тия Комитета по химии ОЭСР, производится обзор де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я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тельности рабочих групп в рамках указанного Комитета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AD6811" w:rsidRPr="00B84B79" w:rsidRDefault="00F7626A" w:rsidP="00B10F5A">
            <w:pPr>
              <w:jc w:val="both"/>
              <w:rPr>
                <w:rFonts w:ascii="Arial" w:hAnsi="Arial" w:cs="Arial"/>
                <w:strike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AD6811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AD6811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AD6811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территории государств-участников СНГ</w:t>
            </w:r>
          </w:p>
        </w:tc>
      </w:tr>
      <w:tr w:rsidR="0068041F" w:rsidRPr="007D022E" w:rsidTr="00726761">
        <w:trPr>
          <w:trHeight w:val="693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F7626A">
        <w:trPr>
          <w:trHeight w:val="230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726761">
        <w:trPr>
          <w:trHeight w:val="1380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726761" w:rsidRDefault="00F7626A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Участие в целевой </w:t>
            </w:r>
            <w:r w:rsidR="00726761">
              <w:rPr>
                <w:rFonts w:ascii="Arial" w:hAnsi="Arial" w:cs="Arial"/>
                <w:color w:val="000000"/>
                <w:sz w:val="20"/>
                <w:szCs w:val="24"/>
              </w:rPr>
              <w:t>группе ОЭСР по оценке опасн</w:t>
            </w:r>
            <w:r w:rsidR="00726761">
              <w:rPr>
                <w:rFonts w:ascii="Arial" w:hAnsi="Arial" w:cs="Arial"/>
                <w:color w:val="000000"/>
                <w:sz w:val="20"/>
                <w:szCs w:val="24"/>
              </w:rPr>
              <w:t>о</w:t>
            </w:r>
            <w:r w:rsidR="00726761">
              <w:rPr>
                <w:rFonts w:ascii="Arial" w:hAnsi="Arial" w:cs="Arial"/>
                <w:color w:val="000000"/>
                <w:sz w:val="20"/>
                <w:szCs w:val="24"/>
              </w:rPr>
              <w:t>сти химических веществ (ХВ) (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OECD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TF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Hazardous</w:t>
            </w:r>
            <w:r w:rsidR="0068041F" w:rsidRPr="00726761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color w:val="000000"/>
                <w:sz w:val="20"/>
                <w:szCs w:val="24"/>
                <w:lang w:val="en-US"/>
              </w:rPr>
              <w:t>Assessment</w:t>
            </w:r>
            <w:r w:rsidR="00726761">
              <w:rPr>
                <w:rFonts w:ascii="Arial" w:hAnsi="Arial" w:cs="Arial"/>
                <w:color w:val="000000"/>
                <w:sz w:val="20"/>
                <w:szCs w:val="24"/>
              </w:rPr>
              <w:t>)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Координация деятельности группы по </w:t>
            </w:r>
            <w:proofErr w:type="spellStart"/>
            <w:r w:rsidRPr="00B84B79">
              <w:rPr>
                <w:rFonts w:ascii="Arial" w:hAnsi="Arial" w:cs="Arial"/>
                <w:sz w:val="20"/>
                <w:szCs w:val="24"/>
              </w:rPr>
              <w:t>eChemPortal</w:t>
            </w:r>
            <w:proofErr w:type="spellEnd"/>
            <w:r w:rsidRPr="00B84B79">
              <w:rPr>
                <w:rFonts w:ascii="Arial" w:hAnsi="Arial" w:cs="Arial"/>
                <w:sz w:val="20"/>
                <w:szCs w:val="24"/>
              </w:rPr>
              <w:t>, IUCLID, QSAR и совместной оценке химических веществ. Дополнительно рассматриваются вопросы: отчеты стран об изменениях в системах регулирования, Интегрирова</w:t>
            </w:r>
            <w:r w:rsidRPr="00B84B79">
              <w:rPr>
                <w:rFonts w:ascii="Arial" w:hAnsi="Arial" w:cs="Arial"/>
                <w:sz w:val="20"/>
                <w:szCs w:val="24"/>
              </w:rPr>
              <w:t>н</w:t>
            </w:r>
            <w:r w:rsidRPr="00B84B79">
              <w:rPr>
                <w:rFonts w:ascii="Arial" w:hAnsi="Arial" w:cs="Arial"/>
                <w:sz w:val="20"/>
                <w:szCs w:val="24"/>
              </w:rPr>
              <w:t>ный подход к о</w:t>
            </w:r>
            <w:r w:rsidR="00AC032F" w:rsidRPr="00B84B79">
              <w:rPr>
                <w:rFonts w:ascii="Arial" w:hAnsi="Arial" w:cs="Arial"/>
                <w:sz w:val="20"/>
                <w:szCs w:val="24"/>
              </w:rPr>
              <w:t>ценке химических веществ (IATA)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овершенствование подходов к гармонизации контента </w:t>
            </w:r>
            <w:r>
              <w:rPr>
                <w:rFonts w:ascii="Arial" w:hAnsi="Arial" w:cs="Arial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информационных ресурсов стран МГС (разработка  подх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о</w:t>
            </w:r>
            <w:r>
              <w:rPr>
                <w:rFonts w:ascii="Arial" w:hAnsi="Arial" w:cs="Arial"/>
                <w:sz w:val="20"/>
                <w:szCs w:val="24"/>
              </w:rPr>
              <w:t>дов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к созданию информационно-аналитической подсистемы в сфере обращения химической продукции)</w:t>
            </w:r>
          </w:p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64551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lastRenderedPageBreak/>
              <w:t>ния химической продукции на терри</w:t>
            </w:r>
            <w:r w:rsidR="00645519" w:rsidRPr="00B84B79">
              <w:rPr>
                <w:rFonts w:ascii="Arial" w:hAnsi="Arial" w:cs="Arial"/>
                <w:sz w:val="20"/>
                <w:szCs w:val="24"/>
              </w:rPr>
              <w:t>тории государств-участников СНГ</w:t>
            </w:r>
          </w:p>
          <w:p w:rsidR="00F7626A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70A8D" w:rsidRPr="00B84B79" w:rsidRDefault="00270A8D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8041F" w:rsidRPr="007D022E" w:rsidTr="00F7626A">
        <w:trPr>
          <w:trHeight w:val="41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F7626A">
        <w:trPr>
          <w:trHeight w:val="313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lastRenderedPageBreak/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Default="00726761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Участие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в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рабочей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группе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ОЭСР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национальных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к</w:t>
            </w:r>
            <w:r>
              <w:rPr>
                <w:rFonts w:ascii="Arial" w:hAnsi="Arial" w:cs="Arial"/>
                <w:sz w:val="20"/>
                <w:szCs w:val="24"/>
              </w:rPr>
              <w:t>о</w:t>
            </w:r>
            <w:r>
              <w:rPr>
                <w:rFonts w:ascii="Arial" w:hAnsi="Arial" w:cs="Arial"/>
                <w:sz w:val="20"/>
                <w:szCs w:val="24"/>
              </w:rPr>
              <w:t>ординаторов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программы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разработки методов исп</w:t>
            </w:r>
            <w:r>
              <w:rPr>
                <w:rFonts w:ascii="Arial" w:hAnsi="Arial" w:cs="Arial"/>
                <w:sz w:val="20"/>
                <w:szCs w:val="24"/>
              </w:rPr>
              <w:t>ы</w:t>
            </w:r>
            <w:r>
              <w:rPr>
                <w:rFonts w:ascii="Arial" w:hAnsi="Arial" w:cs="Arial"/>
                <w:sz w:val="20"/>
                <w:szCs w:val="24"/>
              </w:rPr>
              <w:t>таний ХВ (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OECD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Working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Group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of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National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Coordin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a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tors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of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the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Test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Guidelines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Programme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>)</w:t>
            </w:r>
          </w:p>
          <w:p w:rsidR="00F7626A" w:rsidRPr="00726761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8041F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Участие в разработке, актуализации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методов испытаний опасных свойств химических веществ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оздание условий для взаимного признания данных</w:t>
            </w:r>
          </w:p>
          <w:p w:rsidR="007120F2" w:rsidRPr="00B84B79" w:rsidRDefault="007120F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7120F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7120F2" w:rsidRPr="00B84B79">
              <w:rPr>
                <w:rFonts w:ascii="Arial" w:hAnsi="Arial" w:cs="Arial"/>
                <w:sz w:val="20"/>
                <w:szCs w:val="24"/>
              </w:rPr>
              <w:t>одействие реализации регуляторных практик, в том числе через механизмы межгосударственной стандартизации</w:t>
            </w:r>
          </w:p>
          <w:p w:rsidR="007120F2" w:rsidRPr="00B84B79" w:rsidRDefault="007120F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618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103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Ежегодно</w:t>
            </w:r>
          </w:p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726761" w:rsidRDefault="00726761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Участие в целевой </w:t>
            </w:r>
            <w:r w:rsidRPr="00726761">
              <w:rPr>
                <w:rFonts w:ascii="Arial" w:hAnsi="Arial" w:cs="Arial"/>
                <w:sz w:val="20"/>
                <w:szCs w:val="24"/>
              </w:rPr>
              <w:t xml:space="preserve"> группе ОЭСР по оценке </w:t>
            </w:r>
            <w:r>
              <w:rPr>
                <w:rFonts w:ascii="Arial" w:hAnsi="Arial" w:cs="Arial"/>
                <w:sz w:val="20"/>
                <w:szCs w:val="24"/>
              </w:rPr>
              <w:t>возде</w:t>
            </w:r>
            <w:r>
              <w:rPr>
                <w:rFonts w:ascii="Arial" w:hAnsi="Arial" w:cs="Arial"/>
                <w:sz w:val="20"/>
                <w:szCs w:val="24"/>
              </w:rPr>
              <w:t>й</w:t>
            </w:r>
            <w:r>
              <w:rPr>
                <w:rFonts w:ascii="Arial" w:hAnsi="Arial" w:cs="Arial"/>
                <w:sz w:val="20"/>
                <w:szCs w:val="24"/>
              </w:rPr>
              <w:t>ствия (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OECD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Task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Force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on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Exposure</w:t>
            </w:r>
            <w:r w:rsidR="0068041F" w:rsidRPr="00726761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Assessment</w:t>
            </w:r>
            <w:r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5A2CA2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Обсужд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 xml:space="preserve">ение прикладных </w:t>
            </w:r>
            <w:proofErr w:type="gramStart"/>
            <w:r w:rsidR="00265026" w:rsidRPr="00B84B79">
              <w:rPr>
                <w:rFonts w:ascii="Arial" w:hAnsi="Arial" w:cs="Arial"/>
                <w:sz w:val="20"/>
                <w:szCs w:val="24"/>
              </w:rPr>
              <w:t>аспектов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 методологии оценки воздействия химических веществ</w:t>
            </w:r>
            <w:proofErr w:type="gramEnd"/>
            <w:r w:rsidRPr="00B84B79">
              <w:rPr>
                <w:rFonts w:ascii="Arial" w:hAnsi="Arial" w:cs="Arial"/>
                <w:sz w:val="20"/>
                <w:szCs w:val="24"/>
              </w:rPr>
              <w:t xml:space="preserve"> на здоровье человека </w:t>
            </w:r>
            <w:r w:rsidR="00270A8D">
              <w:rPr>
                <w:rFonts w:ascii="Arial" w:hAnsi="Arial" w:cs="Arial"/>
                <w:sz w:val="20"/>
                <w:szCs w:val="24"/>
              </w:rPr>
              <w:br/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(в </w:t>
            </w:r>
            <w:proofErr w:type="spellStart"/>
            <w:r w:rsidRPr="00B84B79">
              <w:rPr>
                <w:rFonts w:ascii="Arial" w:hAnsi="Arial" w:cs="Arial"/>
                <w:sz w:val="20"/>
                <w:szCs w:val="24"/>
              </w:rPr>
              <w:t>т.ч</w:t>
            </w:r>
            <w:proofErr w:type="spellEnd"/>
            <w:r w:rsidRPr="00B84B79">
              <w:rPr>
                <w:rFonts w:ascii="Arial" w:hAnsi="Arial" w:cs="Arial"/>
                <w:sz w:val="20"/>
                <w:szCs w:val="24"/>
              </w:rPr>
              <w:t>. отдельных групп населения) и окружающей среды.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оздание условий для взаимного признания данных</w:t>
            </w:r>
          </w:p>
        </w:tc>
      </w:tr>
      <w:tr w:rsidR="00B84B79" w:rsidRPr="00B84B79" w:rsidTr="00726761">
        <w:trPr>
          <w:trHeight w:val="276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34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342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342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270A8D">
        <w:trPr>
          <w:trHeight w:val="86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D304FA" w:rsidRPr="00B84B79" w:rsidRDefault="00D304FA" w:rsidP="00B10F5A">
            <w:pPr>
              <w:jc w:val="both"/>
              <w:rPr>
                <w:rFonts w:ascii="Arial" w:hAnsi="Arial" w:cs="Arial"/>
                <w:strike/>
                <w:sz w:val="20"/>
                <w:szCs w:val="24"/>
              </w:rPr>
            </w:pPr>
          </w:p>
          <w:p w:rsidR="00446555" w:rsidRPr="00B84B79" w:rsidRDefault="00446555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Дважды в год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4E4C5A" w:rsidRDefault="00726761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Участие в заседаниях подкомитета </w:t>
            </w:r>
            <w:r w:rsidR="004E4C5A">
              <w:rPr>
                <w:rFonts w:ascii="Arial" w:hAnsi="Arial" w:cs="Arial"/>
                <w:sz w:val="20"/>
                <w:szCs w:val="24"/>
              </w:rPr>
              <w:t xml:space="preserve">экспертов </w:t>
            </w:r>
            <w:r>
              <w:rPr>
                <w:rFonts w:ascii="Arial" w:hAnsi="Arial" w:cs="Arial"/>
                <w:sz w:val="20"/>
                <w:szCs w:val="24"/>
              </w:rPr>
              <w:t>ООН</w:t>
            </w:r>
            <w:r w:rsidR="004E4C5A">
              <w:rPr>
                <w:rFonts w:ascii="Arial" w:hAnsi="Arial" w:cs="Arial"/>
                <w:sz w:val="20"/>
                <w:szCs w:val="24"/>
              </w:rPr>
              <w:t xml:space="preserve"> по СГС (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UN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Su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b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commitee</w:t>
            </w:r>
            <w:proofErr w:type="spellEnd"/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of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Experts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270A8D">
              <w:rPr>
                <w:rFonts w:ascii="Arial" w:hAnsi="Arial" w:cs="Arial"/>
                <w:sz w:val="20"/>
                <w:szCs w:val="24"/>
              </w:rPr>
              <w:br/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on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GHS</w:t>
            </w:r>
            <w:r w:rsidR="004E4C5A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AC0C27" w:rsidRPr="00B84B79" w:rsidRDefault="00AC0C27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Участие в процессе совершенствования действующего издания 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 xml:space="preserve">Рекомендаций </w:t>
            </w:r>
            <w:r w:rsidRPr="00B84B79">
              <w:rPr>
                <w:rFonts w:ascii="Arial" w:hAnsi="Arial" w:cs="Arial"/>
                <w:sz w:val="20"/>
                <w:szCs w:val="24"/>
              </w:rPr>
              <w:t>ООН-СГС путем внесения допо</w:t>
            </w:r>
            <w:r w:rsidRPr="00B84B79">
              <w:rPr>
                <w:rFonts w:ascii="Arial" w:hAnsi="Arial" w:cs="Arial"/>
                <w:sz w:val="20"/>
                <w:szCs w:val="24"/>
              </w:rPr>
              <w:t>л</w:t>
            </w:r>
            <w:r w:rsidRPr="00B84B79">
              <w:rPr>
                <w:rFonts w:ascii="Arial" w:hAnsi="Arial" w:cs="Arial"/>
                <w:sz w:val="20"/>
                <w:szCs w:val="24"/>
              </w:rPr>
              <w:t>нений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 xml:space="preserve"> и 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изменений. Участие 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 xml:space="preserve">от лица РФ </w:t>
            </w:r>
            <w:r w:rsidRPr="00B84B79">
              <w:rPr>
                <w:rFonts w:ascii="Arial" w:hAnsi="Arial" w:cs="Arial"/>
                <w:sz w:val="20"/>
                <w:szCs w:val="24"/>
              </w:rPr>
              <w:t>в рабочих группах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 xml:space="preserve"> (РГ), в том числе:</w:t>
            </w:r>
          </w:p>
          <w:p w:rsidR="00D304FA" w:rsidRPr="00B84B79" w:rsidRDefault="00D304FA" w:rsidP="00B10F5A">
            <w:pPr>
              <w:pStyle w:val="a8"/>
              <w:numPr>
                <w:ilvl w:val="0"/>
                <w:numId w:val="5"/>
              </w:numPr>
              <w:ind w:left="601"/>
              <w:jc w:val="both"/>
              <w:rPr>
                <w:rFonts w:ascii="Arial" w:hAnsi="Arial" w:cs="Arial"/>
                <w:sz w:val="20"/>
              </w:rPr>
            </w:pPr>
            <w:r w:rsidRPr="00B84B79">
              <w:rPr>
                <w:rFonts w:ascii="Arial" w:hAnsi="Arial" w:cs="Arial"/>
                <w:sz w:val="20"/>
              </w:rPr>
              <w:t>РГ по формированию Глобального списка веществ, проклассифицированных в соответствии с критер</w:t>
            </w:r>
            <w:r w:rsidRPr="00B84B79">
              <w:rPr>
                <w:rFonts w:ascii="Arial" w:hAnsi="Arial" w:cs="Arial"/>
                <w:sz w:val="20"/>
              </w:rPr>
              <w:t>и</w:t>
            </w:r>
            <w:r w:rsidRPr="00B84B79">
              <w:rPr>
                <w:rFonts w:ascii="Arial" w:hAnsi="Arial" w:cs="Arial"/>
                <w:sz w:val="20"/>
              </w:rPr>
              <w:t>ями СГС (Россия – ведущий участник наравне с США и Европейским Химическим Агентством);</w:t>
            </w:r>
          </w:p>
          <w:p w:rsidR="00D304FA" w:rsidRPr="00B84B79" w:rsidRDefault="00D304FA" w:rsidP="00B10F5A">
            <w:pPr>
              <w:pStyle w:val="a8"/>
              <w:numPr>
                <w:ilvl w:val="0"/>
                <w:numId w:val="5"/>
              </w:numPr>
              <w:ind w:left="601"/>
              <w:jc w:val="both"/>
              <w:rPr>
                <w:rFonts w:ascii="Arial" w:hAnsi="Arial" w:cs="Arial"/>
                <w:sz w:val="20"/>
              </w:rPr>
            </w:pPr>
            <w:r w:rsidRPr="00B84B79">
              <w:rPr>
                <w:rFonts w:ascii="Arial" w:hAnsi="Arial" w:cs="Arial"/>
                <w:sz w:val="20"/>
              </w:rPr>
              <w:t>РГ по вопросу включения в Рекомендации ООН-СГС нового вида опасности «пыль, представляющая опасность взрыва»;</w:t>
            </w:r>
          </w:p>
          <w:p w:rsidR="00D304FA" w:rsidRPr="00B84B79" w:rsidRDefault="00D304FA" w:rsidP="00B10F5A">
            <w:pPr>
              <w:pStyle w:val="a8"/>
              <w:numPr>
                <w:ilvl w:val="0"/>
                <w:numId w:val="5"/>
              </w:numPr>
              <w:ind w:left="601"/>
              <w:jc w:val="both"/>
              <w:rPr>
                <w:rFonts w:ascii="Arial" w:hAnsi="Arial" w:cs="Arial"/>
                <w:sz w:val="20"/>
              </w:rPr>
            </w:pPr>
            <w:r w:rsidRPr="00B84B79">
              <w:rPr>
                <w:rFonts w:ascii="Arial" w:hAnsi="Arial" w:cs="Arial"/>
                <w:sz w:val="20"/>
              </w:rPr>
              <w:t>РГ по маркировке малых упаковок;</w:t>
            </w:r>
          </w:p>
          <w:p w:rsidR="00D304FA" w:rsidRPr="00B84B79" w:rsidRDefault="00D304FA" w:rsidP="00B10F5A">
            <w:pPr>
              <w:pStyle w:val="a8"/>
              <w:numPr>
                <w:ilvl w:val="0"/>
                <w:numId w:val="5"/>
              </w:numPr>
              <w:ind w:left="601"/>
              <w:jc w:val="both"/>
              <w:rPr>
                <w:rFonts w:ascii="Arial" w:hAnsi="Arial" w:cs="Arial"/>
                <w:sz w:val="20"/>
              </w:rPr>
            </w:pPr>
            <w:r w:rsidRPr="00B84B79">
              <w:rPr>
                <w:rFonts w:ascii="Arial" w:hAnsi="Arial" w:cs="Arial"/>
                <w:sz w:val="20"/>
              </w:rPr>
              <w:t>РГ по практическим вопросам классификации опа</w:t>
            </w:r>
            <w:r w:rsidRPr="00B84B79">
              <w:rPr>
                <w:rFonts w:ascii="Arial" w:hAnsi="Arial" w:cs="Arial"/>
                <w:sz w:val="20"/>
              </w:rPr>
              <w:t>с</w:t>
            </w:r>
            <w:r w:rsidRPr="00B84B79">
              <w:rPr>
                <w:rFonts w:ascii="Arial" w:hAnsi="Arial" w:cs="Arial"/>
                <w:sz w:val="20"/>
              </w:rPr>
              <w:t>ности химической продукции и др.</w:t>
            </w:r>
          </w:p>
          <w:p w:rsidR="00AC0C27" w:rsidRPr="00B84B79" w:rsidRDefault="00AC0C27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645519" w:rsidRPr="00B84B79" w:rsidRDefault="00645519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446555" w:rsidRPr="00B84B79" w:rsidRDefault="00446555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446555" w:rsidRPr="00B84B79" w:rsidRDefault="00446555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446555" w:rsidRPr="00B84B79" w:rsidRDefault="00446555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B10D74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lastRenderedPageBreak/>
              <w:t>С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>ближение подходов к оценке опасности химической пр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>дукции и выбор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у</w:t>
            </w:r>
            <w:r w:rsidR="00D304FA" w:rsidRPr="00B84B79">
              <w:rPr>
                <w:rFonts w:ascii="Arial" w:hAnsi="Arial" w:cs="Arial"/>
                <w:sz w:val="20"/>
                <w:szCs w:val="24"/>
              </w:rPr>
              <w:t xml:space="preserve"> данных для проведения классификации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опасности 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в соот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ветствии с критериями СГС, а также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 соде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й</w:t>
            </w:r>
            <w:r w:rsidR="0059661C" w:rsidRPr="00B84B79">
              <w:rPr>
                <w:rFonts w:ascii="Arial" w:hAnsi="Arial" w:cs="Arial"/>
                <w:sz w:val="20"/>
                <w:szCs w:val="24"/>
              </w:rPr>
              <w:t>ствие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 внедрению</w:t>
            </w:r>
            <w:r w:rsidR="0059661C" w:rsidRPr="00B84B79">
              <w:rPr>
                <w:rFonts w:ascii="Arial" w:hAnsi="Arial" w:cs="Arial"/>
                <w:sz w:val="20"/>
                <w:szCs w:val="24"/>
              </w:rPr>
              <w:t xml:space="preserve"> гармонизированных подходов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 на террит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="00EA51C0">
              <w:rPr>
                <w:rFonts w:ascii="Arial" w:hAnsi="Arial" w:cs="Arial"/>
                <w:sz w:val="20"/>
                <w:szCs w:val="24"/>
              </w:rPr>
              <w:t>рии государств-участников СНГ</w:t>
            </w:r>
          </w:p>
          <w:p w:rsidR="00EA51C0" w:rsidRPr="00B84B79" w:rsidRDefault="00EA51C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B10D74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П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оддерж</w:t>
            </w:r>
            <w:r w:rsidR="00EA51C0">
              <w:rPr>
                <w:rFonts w:ascii="Arial" w:hAnsi="Arial" w:cs="Arial"/>
                <w:sz w:val="20"/>
                <w:szCs w:val="24"/>
              </w:rPr>
              <w:t>ка экспорта продукции стран СНГ</w:t>
            </w:r>
          </w:p>
          <w:p w:rsidR="0059661C" w:rsidRPr="00B84B79" w:rsidRDefault="0059661C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9661C" w:rsidRPr="00B84B79" w:rsidRDefault="00EA51C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З</w:t>
            </w:r>
            <w:r w:rsidR="0059661C" w:rsidRPr="00B84B79">
              <w:rPr>
                <w:rFonts w:ascii="Arial" w:hAnsi="Arial" w:cs="Arial"/>
                <w:sz w:val="20"/>
                <w:szCs w:val="24"/>
              </w:rPr>
              <w:t>ащита и продвижение интересов промышленности по в</w:t>
            </w:r>
            <w:r w:rsidR="0059661C"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="0059661C" w:rsidRPr="00B84B79">
              <w:rPr>
                <w:rFonts w:ascii="Arial" w:hAnsi="Arial" w:cs="Arial"/>
                <w:sz w:val="20"/>
                <w:szCs w:val="24"/>
              </w:rPr>
              <w:t>просу включения в Рекомендации ООН-СГС нового вида опасности «пыль, представляющая опасность в</w:t>
            </w:r>
            <w:r>
              <w:rPr>
                <w:rFonts w:ascii="Arial" w:hAnsi="Arial" w:cs="Arial"/>
                <w:sz w:val="20"/>
                <w:szCs w:val="24"/>
              </w:rPr>
              <w:t>зрыва»</w:t>
            </w:r>
          </w:p>
          <w:p w:rsidR="00B10D74" w:rsidRPr="00B84B79" w:rsidRDefault="00B10D74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B10D74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воевременное информирование органов государственной власти и представителей промышленности об актуальных аспектах развития и внедрения Рекомендаций ООН-СГС в целях оперативного реагирования на планируемые измен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ния, а также гармоничного развития законодательства в о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б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ласти регулирования обращения химической продукции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на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lastRenderedPageBreak/>
              <w:t xml:space="preserve">территории государств-участников СНГ 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с учетом междун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а</w:t>
            </w:r>
            <w:r w:rsidR="00EA51C0">
              <w:rPr>
                <w:rFonts w:ascii="Arial" w:hAnsi="Arial" w:cs="Arial"/>
                <w:sz w:val="20"/>
                <w:szCs w:val="24"/>
              </w:rPr>
              <w:t>родного опыта</w:t>
            </w:r>
          </w:p>
          <w:p w:rsidR="00D304FA" w:rsidRDefault="00D304F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70A8D" w:rsidRPr="00B84B79" w:rsidRDefault="00270A8D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70A8D" w:rsidRPr="00B84B79" w:rsidRDefault="00F7626A" w:rsidP="00F7626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1A5E6D" w:rsidRPr="00B84B79">
              <w:rPr>
                <w:rFonts w:ascii="Arial" w:hAnsi="Arial" w:cs="Arial"/>
                <w:sz w:val="20"/>
                <w:szCs w:val="24"/>
              </w:rPr>
              <w:t xml:space="preserve">одействие реализации положений Рекомендаций ООН-СГС, в том числе через механизмы межгосударственной </w:t>
            </w:r>
            <w:r w:rsidR="001A5E6D" w:rsidRPr="00270A8D">
              <w:rPr>
                <w:rFonts w:ascii="Arial" w:hAnsi="Arial" w:cs="Arial"/>
                <w:sz w:val="20"/>
                <w:szCs w:val="24"/>
              </w:rPr>
              <w:t>стандартиз</w:t>
            </w:r>
            <w:r w:rsidR="00EA51C0">
              <w:rPr>
                <w:rFonts w:ascii="Arial" w:hAnsi="Arial" w:cs="Arial"/>
                <w:sz w:val="20"/>
                <w:szCs w:val="24"/>
              </w:rPr>
              <w:t>ации</w:t>
            </w:r>
          </w:p>
        </w:tc>
      </w:tr>
      <w:tr w:rsidR="00B84B79" w:rsidRPr="00B84B79" w:rsidTr="00726761">
        <w:trPr>
          <w:trHeight w:val="34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1680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78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lastRenderedPageBreak/>
              <w:t>Дважды в год</w:t>
            </w:r>
          </w:p>
          <w:p w:rsidR="00AC032F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AC032F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AC032F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B84B79" w:rsidRDefault="004E4C5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Участие в заседаниях </w:t>
            </w:r>
            <w:r w:rsidR="00EA51C0">
              <w:rPr>
                <w:rFonts w:ascii="Arial" w:hAnsi="Arial" w:cs="Arial"/>
                <w:sz w:val="20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4"/>
              </w:rPr>
              <w:t xml:space="preserve">Химического </w:t>
            </w:r>
            <w:proofErr w:type="spellStart"/>
            <w:r>
              <w:rPr>
                <w:rFonts w:ascii="Arial" w:hAnsi="Arial" w:cs="Arial"/>
                <w:sz w:val="20"/>
                <w:szCs w:val="24"/>
              </w:rPr>
              <w:t>диалогна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 xml:space="preserve"> АТЭС (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APEC </w:t>
            </w:r>
            <w:proofErr w:type="spellStart"/>
            <w:r w:rsidR="0068041F" w:rsidRPr="00B84B79">
              <w:rPr>
                <w:rFonts w:ascii="Arial" w:hAnsi="Arial" w:cs="Arial"/>
                <w:sz w:val="20"/>
                <w:szCs w:val="24"/>
              </w:rPr>
              <w:t>Chemical</w:t>
            </w:r>
            <w:proofErr w:type="spellEnd"/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68041F" w:rsidRPr="00B84B79">
              <w:rPr>
                <w:rFonts w:ascii="Arial" w:hAnsi="Arial" w:cs="Arial"/>
                <w:sz w:val="20"/>
                <w:szCs w:val="24"/>
              </w:rPr>
              <w:t>Dialogue</w:t>
            </w:r>
            <w:proofErr w:type="spellEnd"/>
            <w:r>
              <w:rPr>
                <w:rFonts w:ascii="Arial" w:hAnsi="Arial" w:cs="Arial"/>
                <w:sz w:val="20"/>
                <w:szCs w:val="24"/>
              </w:rPr>
              <w:t>)</w:t>
            </w:r>
          </w:p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AC032F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45519" w:rsidRPr="00B84B79" w:rsidRDefault="00EA51C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В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едение Виртуальной рабочей группы по обмену д</w:t>
            </w:r>
            <w:r w:rsidR="00645519" w:rsidRPr="00B84B79">
              <w:rPr>
                <w:rFonts w:ascii="Arial" w:hAnsi="Arial" w:cs="Arial"/>
                <w:sz w:val="20"/>
                <w:szCs w:val="24"/>
              </w:rPr>
              <w:t>анными СГС</w:t>
            </w:r>
          </w:p>
          <w:p w:rsidR="00645519" w:rsidRPr="00B84B79" w:rsidRDefault="00645519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AC032F" w:rsidRPr="00B84B79" w:rsidRDefault="00EA51C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У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частие в Рабочей группе по регулированию (Австралия)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7120F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7120F2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7120F2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7120F2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территории государств-участников СНГ</w:t>
            </w:r>
          </w:p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77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F7626A">
        <w:trPr>
          <w:trHeight w:val="230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270A8D">
        <w:trPr>
          <w:trHeight w:val="230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103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D71B20" w:rsidRPr="00B84B79" w:rsidRDefault="004E4C5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Участие в конференциях </w:t>
            </w:r>
            <w:proofErr w:type="spellStart"/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Chemcon</w:t>
            </w:r>
            <w:proofErr w:type="spellEnd"/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Europe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,</w:t>
            </w:r>
          </w:p>
          <w:p w:rsidR="0068041F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Chemcon</w:t>
            </w:r>
            <w:proofErr w:type="spellEnd"/>
            <w:r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Asia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8041F" w:rsidRPr="00B84B79" w:rsidRDefault="00446555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Изучение международного опыта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 регулирования обращ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ния химической продукции</w:t>
            </w:r>
            <w:r w:rsidR="004E4C5A">
              <w:rPr>
                <w:rFonts w:ascii="Arial" w:hAnsi="Arial" w:cs="Arial"/>
                <w:sz w:val="20"/>
                <w:szCs w:val="24"/>
              </w:rPr>
              <w:t>, развития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законодательства в сфере 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 xml:space="preserve">регулирования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обращения химических веществ и продукции </w:t>
            </w:r>
            <w:r w:rsidR="0068041F" w:rsidRPr="00B84B79">
              <w:rPr>
                <w:rFonts w:ascii="Arial" w:hAnsi="Arial" w:cs="Arial"/>
                <w:sz w:val="20"/>
                <w:szCs w:val="24"/>
              </w:rPr>
              <w:t>в странах</w:t>
            </w:r>
            <w:r w:rsidR="00AC032F" w:rsidRPr="00B84B79">
              <w:rPr>
                <w:rFonts w:ascii="Arial" w:hAnsi="Arial" w:cs="Arial"/>
                <w:sz w:val="20"/>
                <w:szCs w:val="24"/>
              </w:rPr>
              <w:t xml:space="preserve"> СНГ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645519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В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 xml:space="preserve">ыработка </w:t>
            </w:r>
            <w:r w:rsidR="001A5E6D" w:rsidRPr="00B84B79">
              <w:rPr>
                <w:rFonts w:ascii="Arial" w:hAnsi="Arial" w:cs="Arial"/>
                <w:sz w:val="20"/>
                <w:szCs w:val="24"/>
              </w:rPr>
              <w:t xml:space="preserve">гармонизированных 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подходов и содействие в совершенствовании систем регулирования обращения х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="007B2E70" w:rsidRPr="00B84B79">
              <w:rPr>
                <w:rFonts w:ascii="Arial" w:hAnsi="Arial" w:cs="Arial"/>
                <w:sz w:val="20"/>
                <w:szCs w:val="24"/>
              </w:rPr>
              <w:t>мической продукции на территории государств-участников СНГ с учетом международного опыта</w:t>
            </w:r>
          </w:p>
        </w:tc>
      </w:tr>
      <w:tr w:rsidR="00B84B79" w:rsidRPr="00B84B79" w:rsidTr="00726761">
        <w:trPr>
          <w:trHeight w:val="103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vMerge w:val="restart"/>
            <w:shd w:val="clear" w:color="auto" w:fill="FFFFFF" w:themeFill="background1"/>
          </w:tcPr>
          <w:p w:rsidR="0068041F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vMerge w:val="restart"/>
            <w:shd w:val="clear" w:color="auto" w:fill="FFFFFF" w:themeFill="background1"/>
          </w:tcPr>
          <w:p w:rsidR="0068041F" w:rsidRPr="004E4C5A" w:rsidRDefault="004E4C5A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Участие в Хельсинкском химическом форуме и мероприятиях европе</w:t>
            </w:r>
            <w:r>
              <w:rPr>
                <w:rFonts w:ascii="Arial" w:hAnsi="Arial" w:cs="Arial"/>
                <w:sz w:val="20"/>
                <w:szCs w:val="24"/>
              </w:rPr>
              <w:t>й</w:t>
            </w:r>
            <w:r>
              <w:rPr>
                <w:rFonts w:ascii="Arial" w:hAnsi="Arial" w:cs="Arial"/>
                <w:sz w:val="20"/>
                <w:szCs w:val="24"/>
              </w:rPr>
              <w:t>ского химического агентства (ЕХА) (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Helsinki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Chemical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Forum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ECHA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Stakeholders</w:t>
            </w:r>
            <w:r w:rsidR="0068041F" w:rsidRPr="004E4C5A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8041F" w:rsidRPr="00B84B79">
              <w:rPr>
                <w:rFonts w:ascii="Arial" w:hAnsi="Arial" w:cs="Arial"/>
                <w:sz w:val="20"/>
                <w:szCs w:val="24"/>
                <w:lang w:val="en-US"/>
              </w:rPr>
              <w:t>Day</w:t>
            </w:r>
            <w:r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5783" w:type="dxa"/>
            <w:vMerge w:val="restart"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Выступление с докладом о регулировании обращения х</w:t>
            </w:r>
            <w:r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Pr="00B84B79">
              <w:rPr>
                <w:rFonts w:ascii="Arial" w:hAnsi="Arial" w:cs="Arial"/>
                <w:sz w:val="20"/>
                <w:szCs w:val="24"/>
              </w:rPr>
              <w:t>мических веще</w:t>
            </w:r>
            <w:proofErr w:type="gramStart"/>
            <w:r w:rsidRPr="00B84B79">
              <w:rPr>
                <w:rFonts w:ascii="Arial" w:hAnsi="Arial" w:cs="Arial"/>
                <w:sz w:val="20"/>
                <w:szCs w:val="24"/>
              </w:rPr>
              <w:t>ств/пр</w:t>
            </w:r>
            <w:proofErr w:type="gramEnd"/>
            <w:r w:rsidRPr="00B84B79">
              <w:rPr>
                <w:rFonts w:ascii="Arial" w:hAnsi="Arial" w:cs="Arial"/>
                <w:sz w:val="20"/>
                <w:szCs w:val="24"/>
              </w:rPr>
              <w:t xml:space="preserve">одукции в России, инфо. о развитии систем регулирования в других странах, работы в рамках Регламента </w:t>
            </w:r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REACH</w:t>
            </w:r>
            <w:r w:rsidRPr="00B84B79">
              <w:rPr>
                <w:rFonts w:ascii="Arial" w:hAnsi="Arial" w:cs="Arial"/>
                <w:sz w:val="20"/>
                <w:szCs w:val="24"/>
              </w:rPr>
              <w:t>. Развитие сотрудничества с ЕХА.</w:t>
            </w:r>
          </w:p>
        </w:tc>
        <w:tc>
          <w:tcPr>
            <w:tcW w:w="5954" w:type="dxa"/>
            <w:vMerge w:val="restart"/>
            <w:shd w:val="clear" w:color="auto" w:fill="FFFFFF" w:themeFill="background1"/>
          </w:tcPr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ближение регуляторных практик и информационных р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сурсов при обращении химической продукции в странах СНГ для облегчения сотруднич</w:t>
            </w:r>
            <w:r w:rsidR="00EA51C0">
              <w:rPr>
                <w:rFonts w:ascii="Arial" w:hAnsi="Arial" w:cs="Arial"/>
                <w:sz w:val="20"/>
                <w:szCs w:val="24"/>
              </w:rPr>
              <w:t>ества государств-участников СНГ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68041F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территории государств-участников СНГ</w:t>
            </w:r>
          </w:p>
          <w:p w:rsidR="00645519" w:rsidRPr="00B84B79" w:rsidRDefault="00645519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22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numPr>
                <w:ilvl w:val="0"/>
                <w:numId w:val="1"/>
              </w:numPr>
              <w:ind w:left="-108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783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5954" w:type="dxa"/>
            <w:vMerge/>
            <w:shd w:val="clear" w:color="auto" w:fill="FFFFFF" w:themeFill="background1"/>
          </w:tcPr>
          <w:p w:rsidR="0068041F" w:rsidRPr="00B84B79" w:rsidRDefault="0068041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68041F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Ежегодно</w:t>
            </w:r>
          </w:p>
        </w:tc>
        <w:tc>
          <w:tcPr>
            <w:tcW w:w="2722" w:type="dxa"/>
            <w:shd w:val="clear" w:color="auto" w:fill="FFFFFF" w:themeFill="background1"/>
          </w:tcPr>
          <w:p w:rsidR="0068041F" w:rsidRPr="00B84B79" w:rsidRDefault="00D71B20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Конференция «Регулир</w:t>
            </w:r>
            <w:r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Pr="00B84B79">
              <w:rPr>
                <w:rFonts w:ascii="Arial" w:hAnsi="Arial" w:cs="Arial"/>
                <w:sz w:val="20"/>
                <w:szCs w:val="24"/>
              </w:rPr>
              <w:t>вание обращения хим</w:t>
            </w:r>
            <w:r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Pr="00B84B79">
              <w:rPr>
                <w:rFonts w:ascii="Arial" w:hAnsi="Arial" w:cs="Arial"/>
                <w:sz w:val="20"/>
                <w:szCs w:val="24"/>
              </w:rPr>
              <w:t>ческой продукции в стр</w:t>
            </w:r>
            <w:r w:rsidRPr="00B84B79">
              <w:rPr>
                <w:rFonts w:ascii="Arial" w:hAnsi="Arial" w:cs="Arial"/>
                <w:sz w:val="20"/>
                <w:szCs w:val="24"/>
              </w:rPr>
              <w:t>а</w:t>
            </w:r>
            <w:r w:rsidRPr="00B84B79">
              <w:rPr>
                <w:rFonts w:ascii="Arial" w:hAnsi="Arial" w:cs="Arial"/>
                <w:sz w:val="20"/>
                <w:szCs w:val="24"/>
              </w:rPr>
              <w:t>нах СНГ»</w:t>
            </w:r>
          </w:p>
        </w:tc>
        <w:tc>
          <w:tcPr>
            <w:tcW w:w="5783" w:type="dxa"/>
            <w:shd w:val="clear" w:color="auto" w:fill="FFFFFF" w:themeFill="background1"/>
          </w:tcPr>
          <w:p w:rsidR="0068041F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Содействие  в организации мероприятия</w:t>
            </w:r>
          </w:p>
        </w:tc>
        <w:tc>
          <w:tcPr>
            <w:tcW w:w="5954" w:type="dxa"/>
            <w:shd w:val="clear" w:color="auto" w:fill="FFFFFF" w:themeFill="background1"/>
          </w:tcPr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ближение регуляторных практик и информационных р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сурсов при обращении химической продукции в странах СНГ для облегчения сотруднич</w:t>
            </w:r>
            <w:r w:rsidR="00EA51C0">
              <w:rPr>
                <w:rFonts w:ascii="Arial" w:hAnsi="Arial" w:cs="Arial"/>
                <w:sz w:val="20"/>
                <w:szCs w:val="24"/>
              </w:rPr>
              <w:t>ества государств-участников СНГ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</w:t>
            </w:r>
            <w:r w:rsidR="00EA51C0">
              <w:rPr>
                <w:rFonts w:ascii="Arial" w:hAnsi="Arial" w:cs="Arial"/>
                <w:sz w:val="20"/>
                <w:szCs w:val="24"/>
              </w:rPr>
              <w:t>тории государств-участников СНГ</w:t>
            </w:r>
          </w:p>
          <w:p w:rsidR="00D71B20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EA51C0" w:rsidRPr="00B84B79" w:rsidRDefault="00EA51C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lastRenderedPageBreak/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овершенствование подходов к гармонизации контента и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н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формационных ресурсов стран МГС (разработка  подходов  к созданию информационно-аналитической подсистемы в сфере обращения химическо</w:t>
            </w:r>
            <w:r w:rsidR="00EA51C0">
              <w:rPr>
                <w:rFonts w:ascii="Arial" w:hAnsi="Arial" w:cs="Arial"/>
                <w:sz w:val="20"/>
                <w:szCs w:val="24"/>
              </w:rPr>
              <w:t>й продукции)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одействие реализации регуляторных практик, в том числе через механизмы ме</w:t>
            </w:r>
            <w:r w:rsidR="00EA51C0">
              <w:rPr>
                <w:rFonts w:ascii="Arial" w:hAnsi="Arial" w:cs="Arial"/>
                <w:sz w:val="20"/>
                <w:szCs w:val="24"/>
              </w:rPr>
              <w:t>жгосударственной стандартизации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68041F" w:rsidRPr="00F7626A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D71B20" w:rsidRPr="00B84B79">
              <w:rPr>
                <w:rFonts w:ascii="Arial" w:hAnsi="Arial" w:cs="Arial"/>
                <w:sz w:val="20"/>
                <w:szCs w:val="24"/>
              </w:rPr>
              <w:t>оздание условий</w:t>
            </w:r>
            <w:r w:rsidR="00EA51C0">
              <w:rPr>
                <w:rFonts w:ascii="Arial" w:hAnsi="Arial" w:cs="Arial"/>
                <w:sz w:val="20"/>
                <w:szCs w:val="24"/>
              </w:rPr>
              <w:t xml:space="preserve"> для взаимного признания данных</w:t>
            </w: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B413F1" w:rsidRPr="00B84B79" w:rsidRDefault="00B413F1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lastRenderedPageBreak/>
              <w:t>Дважды в год</w:t>
            </w:r>
          </w:p>
        </w:tc>
        <w:tc>
          <w:tcPr>
            <w:tcW w:w="2722" w:type="dxa"/>
            <w:shd w:val="clear" w:color="auto" w:fill="FFFFFF" w:themeFill="background1"/>
          </w:tcPr>
          <w:p w:rsidR="00B413F1" w:rsidRPr="00B84B79" w:rsidRDefault="00265026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Заседания МГС</w:t>
            </w:r>
          </w:p>
        </w:tc>
        <w:tc>
          <w:tcPr>
            <w:tcW w:w="5783" w:type="dxa"/>
            <w:shd w:val="clear" w:color="auto" w:fill="FFFFFF" w:themeFill="background1"/>
          </w:tcPr>
          <w:p w:rsidR="00B413F1" w:rsidRPr="00B84B79" w:rsidRDefault="00AC032F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Участие в заседаниях </w:t>
            </w:r>
          </w:p>
        </w:tc>
        <w:tc>
          <w:tcPr>
            <w:tcW w:w="5954" w:type="dxa"/>
            <w:shd w:val="clear" w:color="auto" w:fill="FFFFFF" w:themeFill="background1"/>
          </w:tcPr>
          <w:p w:rsidR="00B413F1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одействие реализации регуляторных практик, в том числе через механизмы межгосударственной стандартизации;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содействие в гармонизации систем регулирования обращ</w:t>
            </w:r>
            <w:r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</w:t>
            </w:r>
            <w:r w:rsidR="00EA51C0">
              <w:rPr>
                <w:rFonts w:ascii="Arial" w:hAnsi="Arial" w:cs="Arial"/>
                <w:sz w:val="20"/>
                <w:szCs w:val="24"/>
              </w:rPr>
              <w:t>тории государств-участников СНГ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65026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овершенствование подходов к гармонизации контента и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н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 xml:space="preserve">формационных ресурсов стран МГС (разработка  подходов  к созданию информационно-аналитической подсистемы в сфере 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обращения химической продукции)</w:t>
            </w: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7B2DB3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Дважды в год</w:t>
            </w:r>
          </w:p>
        </w:tc>
        <w:tc>
          <w:tcPr>
            <w:tcW w:w="2722" w:type="dxa"/>
            <w:shd w:val="clear" w:color="auto" w:fill="FFFFFF" w:themeFill="background1"/>
          </w:tcPr>
          <w:p w:rsidR="007B2DB3" w:rsidRPr="00B84B79" w:rsidRDefault="00265026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Заседания НТКС </w:t>
            </w:r>
          </w:p>
        </w:tc>
        <w:tc>
          <w:tcPr>
            <w:tcW w:w="5783" w:type="dxa"/>
            <w:shd w:val="clear" w:color="auto" w:fill="FFFFFF" w:themeFill="background1"/>
          </w:tcPr>
          <w:p w:rsidR="007B2DB3" w:rsidRPr="00B84B79" w:rsidRDefault="00834E33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Участие в заседаниях, обсуждение деятельности МТК, находящихся в сфере компетенции экспертов КИЦ</w:t>
            </w:r>
          </w:p>
        </w:tc>
        <w:tc>
          <w:tcPr>
            <w:tcW w:w="5954" w:type="dxa"/>
            <w:shd w:val="clear" w:color="auto" w:fill="FFFFFF" w:themeFill="background1"/>
          </w:tcPr>
          <w:p w:rsidR="007B2DB3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одействие реализации регуляторных практик, в том числе через механизмы межгосударственной стандартизации;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65026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ближение регуляторных практик и информационных р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 xml:space="preserve">сурсов при обращении химической продукции в странах СНГ для облегчения сотрудничества </w:t>
            </w:r>
            <w:r w:rsidR="00EA51C0">
              <w:rPr>
                <w:rFonts w:ascii="Arial" w:hAnsi="Arial" w:cs="Arial"/>
                <w:sz w:val="20"/>
                <w:szCs w:val="24"/>
              </w:rPr>
              <w:t>государств-участников СНГ</w:t>
            </w: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Ежеква</w:t>
            </w:r>
            <w:r w:rsidRPr="00B84B79">
              <w:rPr>
                <w:rFonts w:ascii="Arial" w:hAnsi="Arial" w:cs="Arial"/>
                <w:sz w:val="20"/>
                <w:szCs w:val="24"/>
              </w:rPr>
              <w:t>р</w:t>
            </w:r>
            <w:r w:rsidRPr="00B84B79">
              <w:rPr>
                <w:rFonts w:ascii="Arial" w:hAnsi="Arial" w:cs="Arial"/>
                <w:sz w:val="20"/>
                <w:szCs w:val="24"/>
              </w:rPr>
              <w:t>тально</w:t>
            </w:r>
          </w:p>
        </w:tc>
        <w:tc>
          <w:tcPr>
            <w:tcW w:w="2722" w:type="dxa"/>
            <w:shd w:val="clear" w:color="auto" w:fill="FFFFFF" w:themeFill="background1"/>
          </w:tcPr>
          <w:p w:rsidR="00D71B20" w:rsidRPr="00B84B79" w:rsidRDefault="00D71B20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Цикл семинаров о Па</w:t>
            </w:r>
            <w:r w:rsidRPr="00B84B79">
              <w:rPr>
                <w:rFonts w:ascii="Arial" w:hAnsi="Arial" w:cs="Arial"/>
                <w:sz w:val="20"/>
                <w:szCs w:val="24"/>
              </w:rPr>
              <w:t>с</w:t>
            </w:r>
            <w:r w:rsidRPr="00B84B79">
              <w:rPr>
                <w:rFonts w:ascii="Arial" w:hAnsi="Arial" w:cs="Arial"/>
                <w:sz w:val="20"/>
                <w:szCs w:val="24"/>
              </w:rPr>
              <w:t>порте безопасности х</w:t>
            </w:r>
            <w:r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Pr="00B84B79">
              <w:rPr>
                <w:rFonts w:ascii="Arial" w:hAnsi="Arial" w:cs="Arial"/>
                <w:sz w:val="20"/>
                <w:szCs w:val="24"/>
              </w:rPr>
              <w:t>мической продукции, классификации опасности и предупредительной маркировке</w:t>
            </w:r>
          </w:p>
        </w:tc>
        <w:tc>
          <w:tcPr>
            <w:tcW w:w="5783" w:type="dxa"/>
            <w:shd w:val="clear" w:color="auto" w:fill="FFFFFF" w:themeFill="background1"/>
          </w:tcPr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Проведение обучения заинтересованных организаций</w:t>
            </w:r>
          </w:p>
        </w:tc>
        <w:tc>
          <w:tcPr>
            <w:tcW w:w="5954" w:type="dxa"/>
            <w:shd w:val="clear" w:color="auto" w:fill="FFFFFF" w:themeFill="background1"/>
          </w:tcPr>
          <w:p w:rsidR="00D71B20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П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овышение компетентности представителей промышленн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сти </w:t>
            </w:r>
            <w:r w:rsidR="00E53541" w:rsidRPr="00B84B79">
              <w:rPr>
                <w:rFonts w:ascii="Arial" w:hAnsi="Arial" w:cs="Arial"/>
                <w:sz w:val="20"/>
                <w:szCs w:val="24"/>
              </w:rPr>
              <w:t xml:space="preserve">и других заинтересованных сторон 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в сфере законод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>а</w:t>
            </w:r>
            <w:r w:rsidR="00B10D74" w:rsidRPr="00B84B79">
              <w:rPr>
                <w:rFonts w:ascii="Arial" w:hAnsi="Arial" w:cs="Arial"/>
                <w:sz w:val="20"/>
                <w:szCs w:val="24"/>
              </w:rPr>
              <w:t xml:space="preserve">тельных требований при обращении химической продукции на территории </w:t>
            </w:r>
            <w:r w:rsidR="00E53541" w:rsidRPr="00B84B79">
              <w:rPr>
                <w:rFonts w:ascii="Arial" w:hAnsi="Arial" w:cs="Arial"/>
                <w:sz w:val="20"/>
                <w:szCs w:val="24"/>
              </w:rPr>
              <w:t>РФ.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Ежеква</w:t>
            </w:r>
            <w:r w:rsidRPr="00B84B79">
              <w:rPr>
                <w:rFonts w:ascii="Arial" w:hAnsi="Arial" w:cs="Arial"/>
                <w:sz w:val="20"/>
                <w:szCs w:val="24"/>
              </w:rPr>
              <w:t>р</w:t>
            </w:r>
            <w:r w:rsidRPr="00B84B79">
              <w:rPr>
                <w:rFonts w:ascii="Arial" w:hAnsi="Arial" w:cs="Arial"/>
                <w:sz w:val="20"/>
                <w:szCs w:val="24"/>
              </w:rPr>
              <w:t>тально</w:t>
            </w:r>
          </w:p>
        </w:tc>
        <w:tc>
          <w:tcPr>
            <w:tcW w:w="2722" w:type="dxa"/>
            <w:shd w:val="clear" w:color="auto" w:fill="FFFFFF" w:themeFill="background1"/>
          </w:tcPr>
          <w:p w:rsidR="00D71B20" w:rsidRPr="00B84B79" w:rsidRDefault="00D71B20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Цикл семинаров о Надлежащей лаборато</w:t>
            </w:r>
            <w:r w:rsidRPr="00B84B79">
              <w:rPr>
                <w:rFonts w:ascii="Arial" w:hAnsi="Arial" w:cs="Arial"/>
                <w:sz w:val="20"/>
                <w:szCs w:val="24"/>
              </w:rPr>
              <w:t>р</w:t>
            </w:r>
            <w:r w:rsidRPr="00B84B79">
              <w:rPr>
                <w:rFonts w:ascii="Arial" w:hAnsi="Arial" w:cs="Arial"/>
                <w:sz w:val="20"/>
                <w:szCs w:val="24"/>
              </w:rPr>
              <w:t>ной практике</w:t>
            </w:r>
          </w:p>
        </w:tc>
        <w:tc>
          <w:tcPr>
            <w:tcW w:w="5783" w:type="dxa"/>
            <w:shd w:val="clear" w:color="auto" w:fill="FFFFFF" w:themeFill="background1"/>
          </w:tcPr>
          <w:p w:rsidR="00D71B20" w:rsidRPr="00B84B79" w:rsidRDefault="00C519E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Проведение обучения заинтересованных организаций</w:t>
            </w:r>
          </w:p>
        </w:tc>
        <w:tc>
          <w:tcPr>
            <w:tcW w:w="5954" w:type="dxa"/>
            <w:shd w:val="clear" w:color="auto" w:fill="FFFFFF" w:themeFill="background1"/>
          </w:tcPr>
          <w:p w:rsidR="00C519E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C519E2" w:rsidRPr="00B84B79">
              <w:rPr>
                <w:rFonts w:ascii="Arial" w:hAnsi="Arial" w:cs="Arial"/>
                <w:sz w:val="20"/>
                <w:szCs w:val="24"/>
              </w:rPr>
              <w:t>оздание условий</w:t>
            </w:r>
            <w:r w:rsidR="00EA51C0">
              <w:rPr>
                <w:rFonts w:ascii="Arial" w:hAnsi="Arial" w:cs="Arial"/>
                <w:sz w:val="20"/>
                <w:szCs w:val="24"/>
              </w:rPr>
              <w:t xml:space="preserve"> для взаимного признания данных</w:t>
            </w:r>
          </w:p>
          <w:p w:rsidR="00D71B20" w:rsidRPr="00B84B79" w:rsidRDefault="00D71B20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2016</w:t>
            </w:r>
          </w:p>
        </w:tc>
        <w:tc>
          <w:tcPr>
            <w:tcW w:w="2722" w:type="dxa"/>
            <w:shd w:val="clear" w:color="auto" w:fill="FFFFFF" w:themeFill="background1"/>
          </w:tcPr>
          <w:p w:rsidR="00265026" w:rsidRPr="00B84B79" w:rsidRDefault="00265026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Круглый стол по вопр</w:t>
            </w:r>
            <w:r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Pr="00B84B79">
              <w:rPr>
                <w:rFonts w:ascii="Arial" w:hAnsi="Arial" w:cs="Arial"/>
                <w:sz w:val="20"/>
                <w:szCs w:val="24"/>
              </w:rPr>
              <w:t>сам экологической марк</w:t>
            </w:r>
            <w:r w:rsidRPr="00B84B79">
              <w:rPr>
                <w:rFonts w:ascii="Arial" w:hAnsi="Arial" w:cs="Arial"/>
                <w:sz w:val="20"/>
                <w:szCs w:val="24"/>
              </w:rPr>
              <w:t>и</w:t>
            </w:r>
            <w:r w:rsidRPr="00B84B79">
              <w:rPr>
                <w:rFonts w:ascii="Arial" w:hAnsi="Arial" w:cs="Arial"/>
                <w:sz w:val="20"/>
                <w:szCs w:val="24"/>
              </w:rPr>
              <w:t>ровки и экологической сертификации (ОЭСР)</w:t>
            </w:r>
          </w:p>
        </w:tc>
        <w:tc>
          <w:tcPr>
            <w:tcW w:w="5783" w:type="dxa"/>
            <w:shd w:val="clear" w:color="auto" w:fill="FFFFFF" w:themeFill="background1"/>
          </w:tcPr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Экспертная поддержка организации мероприятия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iCs/>
                <w:sz w:val="20"/>
                <w:szCs w:val="24"/>
              </w:rPr>
              <w:t>Обсуждение экологической маркировки как инструмента повышения качества продукции (в том числе химического комплекса), увеличения ее конкурентоспособности на международных рынках и усиления позиций производит</w:t>
            </w:r>
            <w:r w:rsidRPr="00B84B79">
              <w:rPr>
                <w:rFonts w:ascii="Arial" w:hAnsi="Arial" w:cs="Arial"/>
                <w:iCs/>
                <w:sz w:val="20"/>
                <w:szCs w:val="24"/>
              </w:rPr>
              <w:t>е</w:t>
            </w:r>
            <w:r w:rsidRPr="00B84B79">
              <w:rPr>
                <w:rFonts w:ascii="Arial" w:hAnsi="Arial" w:cs="Arial"/>
                <w:iCs/>
                <w:sz w:val="20"/>
                <w:szCs w:val="24"/>
              </w:rPr>
              <w:t>лей</w:t>
            </w:r>
            <w:r w:rsidR="00EA51C0">
              <w:rPr>
                <w:rFonts w:ascii="Arial" w:hAnsi="Arial" w:cs="Arial"/>
                <w:iCs/>
                <w:sz w:val="20"/>
                <w:szCs w:val="24"/>
              </w:rPr>
              <w:t xml:space="preserve"> стран СНГ на глобальных рынках</w:t>
            </w:r>
          </w:p>
        </w:tc>
        <w:tc>
          <w:tcPr>
            <w:tcW w:w="5954" w:type="dxa"/>
            <w:shd w:val="clear" w:color="auto" w:fill="FFFFFF" w:themeFill="background1"/>
          </w:tcPr>
          <w:p w:rsidR="00265026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ближение регуляторных практик и информационных р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сурсов при обращении химической продукции в странах СНГ для облегчения сотруднич</w:t>
            </w:r>
            <w:r w:rsidR="00EA51C0">
              <w:rPr>
                <w:rFonts w:ascii="Arial" w:hAnsi="Arial" w:cs="Arial"/>
                <w:sz w:val="20"/>
                <w:szCs w:val="24"/>
              </w:rPr>
              <w:t>ества государств-участников СНГ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265026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территории государств-участников СНГ</w:t>
            </w: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lastRenderedPageBreak/>
              <w:t>2016</w:t>
            </w:r>
          </w:p>
        </w:tc>
        <w:tc>
          <w:tcPr>
            <w:tcW w:w="2722" w:type="dxa"/>
            <w:shd w:val="clear" w:color="auto" w:fill="FFFFFF" w:themeFill="background1"/>
          </w:tcPr>
          <w:p w:rsidR="00265026" w:rsidRPr="00B84B79" w:rsidRDefault="00265026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Подготовка и утвержд</w:t>
            </w:r>
            <w:r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ние </w:t>
            </w:r>
            <w:proofErr w:type="gramStart"/>
            <w:r w:rsidRPr="00B84B79">
              <w:rPr>
                <w:rFonts w:ascii="Arial" w:hAnsi="Arial" w:cs="Arial"/>
                <w:sz w:val="20"/>
                <w:szCs w:val="24"/>
              </w:rPr>
              <w:t>проекта Концепции развития государственн</w:t>
            </w:r>
            <w:r w:rsidRPr="00B84B79">
              <w:rPr>
                <w:rFonts w:ascii="Arial" w:hAnsi="Arial" w:cs="Arial"/>
                <w:sz w:val="20"/>
                <w:szCs w:val="24"/>
              </w:rPr>
              <w:t>о</w:t>
            </w:r>
            <w:r w:rsidRPr="00B84B79">
              <w:rPr>
                <w:rFonts w:ascii="Arial" w:hAnsi="Arial" w:cs="Arial"/>
                <w:sz w:val="20"/>
                <w:szCs w:val="24"/>
              </w:rPr>
              <w:t>го регулирования обр</w:t>
            </w:r>
            <w:r w:rsidRPr="00B84B79">
              <w:rPr>
                <w:rFonts w:ascii="Arial" w:hAnsi="Arial" w:cs="Arial"/>
                <w:sz w:val="20"/>
                <w:szCs w:val="24"/>
              </w:rPr>
              <w:t>а</w:t>
            </w:r>
            <w:r w:rsidRPr="00B84B79">
              <w:rPr>
                <w:rFonts w:ascii="Arial" w:hAnsi="Arial" w:cs="Arial"/>
                <w:sz w:val="20"/>
                <w:szCs w:val="24"/>
              </w:rPr>
              <w:t>щения химических в</w:t>
            </w:r>
            <w:r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Pr="00B84B79">
              <w:rPr>
                <w:rFonts w:ascii="Arial" w:hAnsi="Arial" w:cs="Arial"/>
                <w:sz w:val="20"/>
                <w:szCs w:val="24"/>
              </w:rPr>
              <w:t>ществ</w:t>
            </w:r>
            <w:proofErr w:type="gramEnd"/>
            <w:r w:rsidRPr="00B84B79">
              <w:rPr>
                <w:rFonts w:ascii="Arial" w:hAnsi="Arial" w:cs="Arial"/>
                <w:sz w:val="20"/>
                <w:szCs w:val="24"/>
              </w:rPr>
              <w:t xml:space="preserve"> и продукции  </w:t>
            </w:r>
          </w:p>
        </w:tc>
        <w:tc>
          <w:tcPr>
            <w:tcW w:w="5783" w:type="dxa"/>
            <w:shd w:val="clear" w:color="auto" w:fill="FFFFFF" w:themeFill="background1"/>
          </w:tcPr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Участие в разработке и сборе предложений по Концепции от заинтересованных уполномоченных органов стран СНГ</w:t>
            </w:r>
          </w:p>
        </w:tc>
        <w:tc>
          <w:tcPr>
            <w:tcW w:w="5954" w:type="dxa"/>
            <w:shd w:val="clear" w:color="auto" w:fill="FFFFFF" w:themeFill="background1"/>
          </w:tcPr>
          <w:p w:rsidR="00265026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265026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территории государств-участников СНГ</w:t>
            </w: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2017</w:t>
            </w:r>
          </w:p>
        </w:tc>
        <w:tc>
          <w:tcPr>
            <w:tcW w:w="2722" w:type="dxa"/>
            <w:shd w:val="clear" w:color="auto" w:fill="FFFFFF" w:themeFill="background1"/>
          </w:tcPr>
          <w:p w:rsidR="00265026" w:rsidRPr="00B84B79" w:rsidRDefault="005A2CA2" w:rsidP="00EA51C0">
            <w:pPr>
              <w:ind w:left="34"/>
              <w:contextualSpacing/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IUCLID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 6 (сотрудничество с ЕСНА)</w:t>
            </w:r>
          </w:p>
        </w:tc>
        <w:tc>
          <w:tcPr>
            <w:tcW w:w="5783" w:type="dxa"/>
            <w:shd w:val="clear" w:color="auto" w:fill="FFFFFF" w:themeFill="background1"/>
          </w:tcPr>
          <w:p w:rsidR="007120F2" w:rsidRPr="00B84B79" w:rsidRDefault="007120F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 xml:space="preserve">Рассмотрение применимости </w:t>
            </w:r>
            <w:r w:rsidRPr="00B84B79">
              <w:rPr>
                <w:rFonts w:ascii="Arial" w:hAnsi="Arial" w:cs="Arial"/>
                <w:sz w:val="20"/>
                <w:szCs w:val="24"/>
                <w:lang w:val="en-US"/>
              </w:rPr>
              <w:t>IUCLID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 6 для создания и</w:t>
            </w:r>
            <w:r w:rsidRPr="00B84B79">
              <w:rPr>
                <w:rFonts w:ascii="Arial" w:hAnsi="Arial" w:cs="Arial"/>
                <w:sz w:val="20"/>
                <w:szCs w:val="24"/>
              </w:rPr>
              <w:t>н</w:t>
            </w:r>
            <w:r w:rsidRPr="00B84B79">
              <w:rPr>
                <w:rFonts w:ascii="Arial" w:hAnsi="Arial" w:cs="Arial"/>
                <w:sz w:val="20"/>
                <w:szCs w:val="24"/>
              </w:rPr>
              <w:t>формационно-аналитической подсистемы в сфере обр</w:t>
            </w:r>
            <w:r w:rsidRPr="00B84B79">
              <w:rPr>
                <w:rFonts w:ascii="Arial" w:hAnsi="Arial" w:cs="Arial"/>
                <w:sz w:val="20"/>
                <w:szCs w:val="24"/>
              </w:rPr>
              <w:t>а</w:t>
            </w:r>
            <w:r w:rsidRPr="00B84B79">
              <w:rPr>
                <w:rFonts w:ascii="Arial" w:hAnsi="Arial" w:cs="Arial"/>
                <w:sz w:val="20"/>
                <w:szCs w:val="24"/>
              </w:rPr>
              <w:t>щения химической продукции</w:t>
            </w:r>
          </w:p>
        </w:tc>
        <w:tc>
          <w:tcPr>
            <w:tcW w:w="5954" w:type="dxa"/>
            <w:shd w:val="clear" w:color="auto" w:fill="FFFFFF" w:themeFill="background1"/>
          </w:tcPr>
          <w:p w:rsidR="005A2CA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ближение регуляторных практик и информационных р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сурсов при обращении химической продукции в странах СНГ для облегчения сотруднич</w:t>
            </w:r>
            <w:r w:rsidR="00EA51C0">
              <w:rPr>
                <w:rFonts w:ascii="Arial" w:hAnsi="Arial" w:cs="Arial"/>
                <w:sz w:val="20"/>
                <w:szCs w:val="24"/>
              </w:rPr>
              <w:t>ества государств-участников СНГ</w:t>
            </w:r>
          </w:p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A2CA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овершенствование подходов к гармонизации контента и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н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 xml:space="preserve">формационных ресурсов стран МГС (разработка  подходов  к созданию информационно-аналитической подсистемы </w:t>
            </w:r>
            <w:r w:rsidR="00EA51C0">
              <w:rPr>
                <w:rFonts w:ascii="Arial" w:hAnsi="Arial" w:cs="Arial"/>
                <w:sz w:val="20"/>
                <w:szCs w:val="24"/>
              </w:rPr>
              <w:br/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в сфере обращения химической продукции)</w:t>
            </w:r>
          </w:p>
          <w:p w:rsidR="00265026" w:rsidRPr="00B84B79" w:rsidRDefault="00265026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84B79" w:rsidRPr="00B84B79" w:rsidTr="00726761">
        <w:trPr>
          <w:trHeight w:val="585"/>
        </w:trPr>
        <w:tc>
          <w:tcPr>
            <w:tcW w:w="1276" w:type="dxa"/>
            <w:shd w:val="clear" w:color="auto" w:fill="FFFFFF" w:themeFill="background1"/>
          </w:tcPr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2017</w:t>
            </w:r>
          </w:p>
        </w:tc>
        <w:tc>
          <w:tcPr>
            <w:tcW w:w="2722" w:type="dxa"/>
            <w:shd w:val="clear" w:color="auto" w:fill="FFFFFF" w:themeFill="background1"/>
          </w:tcPr>
          <w:p w:rsidR="005A2CA2" w:rsidRPr="00B84B79" w:rsidRDefault="005A2CA2" w:rsidP="00EA51C0">
            <w:pPr>
              <w:contextualSpacing/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Идентификация химич</w:t>
            </w:r>
            <w:r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Pr="00B84B79">
              <w:rPr>
                <w:rFonts w:ascii="Arial" w:hAnsi="Arial" w:cs="Arial"/>
                <w:sz w:val="20"/>
                <w:szCs w:val="24"/>
              </w:rPr>
              <w:t xml:space="preserve">ских веществ (ХВ) </w:t>
            </w:r>
          </w:p>
        </w:tc>
        <w:tc>
          <w:tcPr>
            <w:tcW w:w="5783" w:type="dxa"/>
            <w:shd w:val="clear" w:color="auto" w:fill="FFFFFF" w:themeFill="background1"/>
          </w:tcPr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Оценка несоответствий в идентификации ХВ в странах ЕС и СНГ</w:t>
            </w:r>
          </w:p>
          <w:p w:rsidR="005A2CA2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F7626A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Исследование концепции «схожести» ХВ</w:t>
            </w:r>
          </w:p>
          <w:p w:rsidR="005A2CA2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F7626A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B84B79">
              <w:rPr>
                <w:rFonts w:ascii="Arial" w:hAnsi="Arial" w:cs="Arial"/>
                <w:sz w:val="20"/>
                <w:szCs w:val="24"/>
              </w:rPr>
              <w:t>Разработка стандартов на терминологию</w:t>
            </w:r>
          </w:p>
        </w:tc>
        <w:tc>
          <w:tcPr>
            <w:tcW w:w="5954" w:type="dxa"/>
            <w:shd w:val="clear" w:color="auto" w:fill="FFFFFF" w:themeFill="background1"/>
          </w:tcPr>
          <w:p w:rsidR="005A2CA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одействие в гармонизации систем регулирования обращ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е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ния химической продукции на терри</w:t>
            </w:r>
            <w:r w:rsidR="00EA51C0">
              <w:rPr>
                <w:rFonts w:ascii="Arial" w:hAnsi="Arial" w:cs="Arial"/>
                <w:sz w:val="20"/>
                <w:szCs w:val="24"/>
              </w:rPr>
              <w:t>тории государств-участников СНГ</w:t>
            </w:r>
          </w:p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A2CA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>одействие реализации регуляторных практик, в том числе через механизмы межгосударственной стандартизации;</w:t>
            </w:r>
          </w:p>
          <w:p w:rsidR="005A2CA2" w:rsidRPr="00B84B79" w:rsidRDefault="005A2CA2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5A2CA2" w:rsidRPr="00B84B79" w:rsidRDefault="00F7626A" w:rsidP="00B10F5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С</w:t>
            </w:r>
            <w:r w:rsidR="005A2CA2" w:rsidRPr="00B84B79">
              <w:rPr>
                <w:rFonts w:ascii="Arial" w:hAnsi="Arial" w:cs="Arial"/>
                <w:sz w:val="20"/>
                <w:szCs w:val="24"/>
              </w:rPr>
              <w:t xml:space="preserve">оздание условий </w:t>
            </w:r>
            <w:r w:rsidR="00AC032F" w:rsidRPr="00B84B79">
              <w:rPr>
                <w:rFonts w:ascii="Arial" w:hAnsi="Arial" w:cs="Arial"/>
                <w:sz w:val="20"/>
                <w:szCs w:val="24"/>
              </w:rPr>
              <w:t>для взаимного признания</w:t>
            </w:r>
            <w:r w:rsidR="00EA51C0">
              <w:rPr>
                <w:rFonts w:ascii="Arial" w:hAnsi="Arial" w:cs="Arial"/>
                <w:sz w:val="20"/>
                <w:szCs w:val="24"/>
              </w:rPr>
              <w:t xml:space="preserve"> данных</w:t>
            </w:r>
          </w:p>
        </w:tc>
      </w:tr>
    </w:tbl>
    <w:p w:rsidR="008B4CB2" w:rsidRPr="00B84B79" w:rsidRDefault="008B4CB2" w:rsidP="00B10F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B4CB2" w:rsidRPr="00B84B79" w:rsidSect="009C6365">
      <w:footerReference w:type="default" r:id="rId9"/>
      <w:pgSz w:w="16838" w:h="11906" w:orient="landscape"/>
      <w:pgMar w:top="84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E9" w:rsidRDefault="00FD61E9" w:rsidP="005A2CA2">
      <w:pPr>
        <w:spacing w:after="0" w:line="240" w:lineRule="auto"/>
      </w:pPr>
      <w:r>
        <w:separator/>
      </w:r>
    </w:p>
  </w:endnote>
  <w:endnote w:type="continuationSeparator" w:id="0">
    <w:p w:rsidR="00FD61E9" w:rsidRDefault="00FD61E9" w:rsidP="005A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802392"/>
      <w:docPartObj>
        <w:docPartGallery w:val="Page Numbers (Bottom of Page)"/>
        <w:docPartUnique/>
      </w:docPartObj>
    </w:sdtPr>
    <w:sdtEndPr/>
    <w:sdtContent>
      <w:p w:rsidR="00B10D74" w:rsidRDefault="000914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D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0D74" w:rsidRDefault="00B10D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E9" w:rsidRDefault="00FD61E9" w:rsidP="005A2CA2">
      <w:pPr>
        <w:spacing w:after="0" w:line="240" w:lineRule="auto"/>
      </w:pPr>
      <w:r>
        <w:separator/>
      </w:r>
    </w:p>
  </w:footnote>
  <w:footnote w:type="continuationSeparator" w:id="0">
    <w:p w:rsidR="00FD61E9" w:rsidRDefault="00FD61E9" w:rsidP="005A2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DE2"/>
    <w:multiLevelType w:val="hybridMultilevel"/>
    <w:tmpl w:val="7B0E5570"/>
    <w:lvl w:ilvl="0" w:tplc="7996164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21CF5"/>
    <w:multiLevelType w:val="multilevel"/>
    <w:tmpl w:val="59AEC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95F0C"/>
    <w:multiLevelType w:val="hybridMultilevel"/>
    <w:tmpl w:val="14265F38"/>
    <w:lvl w:ilvl="0" w:tplc="A49451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70F1E"/>
    <w:multiLevelType w:val="hybridMultilevel"/>
    <w:tmpl w:val="9F0AB940"/>
    <w:lvl w:ilvl="0" w:tplc="18FE4F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B4025"/>
    <w:multiLevelType w:val="hybridMultilevel"/>
    <w:tmpl w:val="18468246"/>
    <w:lvl w:ilvl="0" w:tplc="F1FCF48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B1"/>
    <w:rsid w:val="000914D4"/>
    <w:rsid w:val="00195996"/>
    <w:rsid w:val="001A5E6D"/>
    <w:rsid w:val="00265026"/>
    <w:rsid w:val="00270A8D"/>
    <w:rsid w:val="003C0DCA"/>
    <w:rsid w:val="00446555"/>
    <w:rsid w:val="004A1C4C"/>
    <w:rsid w:val="004E4C5A"/>
    <w:rsid w:val="005169E4"/>
    <w:rsid w:val="00553E6C"/>
    <w:rsid w:val="00587065"/>
    <w:rsid w:val="0059661C"/>
    <w:rsid w:val="005A2CA2"/>
    <w:rsid w:val="00614135"/>
    <w:rsid w:val="00645519"/>
    <w:rsid w:val="0068041F"/>
    <w:rsid w:val="006F09FD"/>
    <w:rsid w:val="007120F2"/>
    <w:rsid w:val="00721004"/>
    <w:rsid w:val="00726761"/>
    <w:rsid w:val="00754847"/>
    <w:rsid w:val="00754CDD"/>
    <w:rsid w:val="007B2DB3"/>
    <w:rsid w:val="007B2E70"/>
    <w:rsid w:val="007D022E"/>
    <w:rsid w:val="00834E33"/>
    <w:rsid w:val="008B4CB2"/>
    <w:rsid w:val="008B5B10"/>
    <w:rsid w:val="008E09CC"/>
    <w:rsid w:val="008E29BB"/>
    <w:rsid w:val="0090613D"/>
    <w:rsid w:val="009C6365"/>
    <w:rsid w:val="00A071B6"/>
    <w:rsid w:val="00A911E7"/>
    <w:rsid w:val="00AA5C5C"/>
    <w:rsid w:val="00AC032F"/>
    <w:rsid w:val="00AC0C27"/>
    <w:rsid w:val="00AD6811"/>
    <w:rsid w:val="00AE69F1"/>
    <w:rsid w:val="00B10D74"/>
    <w:rsid w:val="00B10F5A"/>
    <w:rsid w:val="00B34592"/>
    <w:rsid w:val="00B413F1"/>
    <w:rsid w:val="00B44744"/>
    <w:rsid w:val="00B84B79"/>
    <w:rsid w:val="00B9255C"/>
    <w:rsid w:val="00C325B1"/>
    <w:rsid w:val="00C519E2"/>
    <w:rsid w:val="00C67CFA"/>
    <w:rsid w:val="00CD2EF2"/>
    <w:rsid w:val="00CE3061"/>
    <w:rsid w:val="00D304FA"/>
    <w:rsid w:val="00D71B20"/>
    <w:rsid w:val="00E53541"/>
    <w:rsid w:val="00E75CD5"/>
    <w:rsid w:val="00EA1B1B"/>
    <w:rsid w:val="00EA51C0"/>
    <w:rsid w:val="00EE719B"/>
    <w:rsid w:val="00F16B0D"/>
    <w:rsid w:val="00F7626A"/>
    <w:rsid w:val="00F77FE4"/>
    <w:rsid w:val="00FB0ED0"/>
    <w:rsid w:val="00FD61E9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A2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2CA2"/>
  </w:style>
  <w:style w:type="paragraph" w:styleId="a6">
    <w:name w:val="footer"/>
    <w:basedOn w:val="a"/>
    <w:link w:val="a7"/>
    <w:uiPriority w:val="99"/>
    <w:unhideWhenUsed/>
    <w:rsid w:val="005A2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CA2"/>
  </w:style>
  <w:style w:type="paragraph" w:styleId="a8">
    <w:name w:val="List Paragraph"/>
    <w:basedOn w:val="a"/>
    <w:uiPriority w:val="34"/>
    <w:qFormat/>
    <w:rsid w:val="009C6365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4655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4655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4655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655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4655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4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6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A2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2CA2"/>
  </w:style>
  <w:style w:type="paragraph" w:styleId="a6">
    <w:name w:val="footer"/>
    <w:basedOn w:val="a"/>
    <w:link w:val="a7"/>
    <w:uiPriority w:val="99"/>
    <w:unhideWhenUsed/>
    <w:rsid w:val="005A2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CA2"/>
  </w:style>
  <w:style w:type="paragraph" w:styleId="a8">
    <w:name w:val="List Paragraph"/>
    <w:basedOn w:val="a"/>
    <w:uiPriority w:val="34"/>
    <w:qFormat/>
    <w:rsid w:val="009C6365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4655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4655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4655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655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4655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4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6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CAA2-D7DA-40D9-9F8A-81DA164E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Щелчков</dc:creator>
  <cp:lastModifiedBy>client801_4</cp:lastModifiedBy>
  <cp:revision>7</cp:revision>
  <dcterms:created xsi:type="dcterms:W3CDTF">2016-06-21T10:40:00Z</dcterms:created>
  <dcterms:modified xsi:type="dcterms:W3CDTF">2016-06-23T13:52:00Z</dcterms:modified>
</cp:coreProperties>
</file>